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5E0A5" w14:textId="47D18259" w:rsidR="001471F4" w:rsidRDefault="00431067" w:rsidP="001471F4">
      <w:pPr>
        <w:pStyle w:val="NoSpacing"/>
      </w:pPr>
      <w:r>
        <w:t>May 24</w:t>
      </w:r>
      <w:r w:rsidR="001471F4">
        <w:t>, 2016</w:t>
      </w:r>
    </w:p>
    <w:p w14:paraId="5A77D2A9" w14:textId="77777777" w:rsidR="001471F4" w:rsidRDefault="001471F4" w:rsidP="001471F4">
      <w:pPr>
        <w:pStyle w:val="NoSpacing"/>
      </w:pPr>
    </w:p>
    <w:p w14:paraId="41D98A7E" w14:textId="77777777" w:rsidR="001471F4" w:rsidRDefault="001471F4" w:rsidP="001471F4">
      <w:pPr>
        <w:pStyle w:val="NoSpacing"/>
      </w:pPr>
      <w:r>
        <w:t>Dear Members of the United States House of Representatives:</w:t>
      </w:r>
    </w:p>
    <w:p w14:paraId="51A2C93B" w14:textId="77777777" w:rsidR="001471F4" w:rsidRDefault="001471F4" w:rsidP="001471F4">
      <w:pPr>
        <w:pStyle w:val="NoSpacing"/>
      </w:pPr>
    </w:p>
    <w:p w14:paraId="6D0EC4E2" w14:textId="77777777" w:rsidR="001471F4" w:rsidRDefault="001471F4" w:rsidP="001471F4">
      <w:pPr>
        <w:pStyle w:val="NoSpacing"/>
      </w:pPr>
      <w:r w:rsidRPr="002347AE">
        <w:t>We are writing on behalf of the American Alliance for Innovation (AA</w:t>
      </w:r>
      <w:r>
        <w:t>I) to urge you to vote for the Frank R. Lautenberg Chemical Safety for the 21</w:t>
      </w:r>
      <w:r w:rsidRPr="00053380">
        <w:rPr>
          <w:vertAlign w:val="superscript"/>
        </w:rPr>
        <w:t>st</w:t>
      </w:r>
      <w:r>
        <w:t xml:space="preserve"> Century Act (FRL-21), a comprehensive bill to reform the 1976 Toxic Substances Control Act (TSCA). FRL-21 is an historic opportunity for Congress to update a major environmental law, an achievement not made since the </w:t>
      </w:r>
      <w:r w:rsidRPr="00053380">
        <w:rPr>
          <w:i/>
        </w:rPr>
        <w:t xml:space="preserve">Safe Drinking Water Act </w:t>
      </w:r>
      <w:r>
        <w:t>in 1996. The legislation would provide the nation’s primary chemical regulatory law with a much-needed update that is good for the economy, consumer safety and health, and the environment.</w:t>
      </w:r>
    </w:p>
    <w:p w14:paraId="6AA3F3E1" w14:textId="77777777" w:rsidR="001471F4" w:rsidRDefault="001471F4" w:rsidP="001471F4">
      <w:pPr>
        <w:pStyle w:val="NoSpacing"/>
      </w:pPr>
    </w:p>
    <w:p w14:paraId="2ED00097" w14:textId="77777777" w:rsidR="001471F4" w:rsidRDefault="001471F4" w:rsidP="001471F4">
      <w:pPr>
        <w:pStyle w:val="NoSpacing"/>
      </w:pPr>
      <w:r w:rsidRPr="002347AE">
        <w:t xml:space="preserve">AAI is an alliance of trade associations representing a broad spectrum of the economy, businesses large and small. AAI </w:t>
      </w:r>
      <w:r>
        <w:t>has an incredible economic footprint, representing</w:t>
      </w:r>
      <w:r w:rsidRPr="002347AE">
        <w:t xml:space="preserve"> industry sectors all along the chemistry value chain, including aerospace, agriculture, apparel, automotive, building and construction materials, chemical and raw material production, consumer and industrial goods, distribution, electronics, energy, equipment manufacturers, food and grocery, footwear, healthcare products and medical technology, information technology, mining and metals, paper products, plastics, retail, storage, and travel goods. Updating TSCA so the law ensures the safe use of chemicals, encourages the development of new products, and protects American jobs </w:t>
      </w:r>
      <w:r>
        <w:t>is</w:t>
      </w:r>
      <w:r w:rsidRPr="002347AE">
        <w:t xml:space="preserve"> a top priority for our associations.</w:t>
      </w:r>
    </w:p>
    <w:p w14:paraId="7CB37260" w14:textId="77777777" w:rsidR="001471F4" w:rsidRDefault="001471F4" w:rsidP="001471F4">
      <w:pPr>
        <w:pStyle w:val="NoSpacing"/>
      </w:pPr>
    </w:p>
    <w:p w14:paraId="0B37BEB2" w14:textId="77777777" w:rsidR="001471F4" w:rsidRDefault="001471F4" w:rsidP="001471F4">
      <w:pPr>
        <w:pStyle w:val="NoSpacing"/>
      </w:pPr>
      <w:r w:rsidRPr="00053380">
        <w:t>FRL-21</w:t>
      </w:r>
      <w:r>
        <w:t xml:space="preserve"> creates a transparent, evidence-based, cohesive national program that will improve the regulation of chemicals used in commerce, provide more certainty and confidence in the regulatory framework, and have a significant impact on each of our industries, the products we make/or the services we provide, and the millions of workers we represent.</w:t>
      </w:r>
    </w:p>
    <w:p w14:paraId="749B62D7" w14:textId="77777777" w:rsidR="001471F4" w:rsidRDefault="001471F4" w:rsidP="001471F4">
      <w:pPr>
        <w:pStyle w:val="NoSpacing"/>
      </w:pPr>
    </w:p>
    <w:p w14:paraId="082BCA72" w14:textId="098513B7" w:rsidR="001471F4" w:rsidRDefault="001471F4" w:rsidP="001471F4">
      <w:pPr>
        <w:pStyle w:val="NoSpacing"/>
      </w:pPr>
      <w:r>
        <w:t>We urge you to vote yes in support of FRL-21 when it comes to the floor, w</w:t>
      </w:r>
      <w:r w:rsidR="00431067">
        <w:t>hich is anticipated to happen today,</w:t>
      </w:r>
      <w:r>
        <w:t xml:space="preserve"> Tuesday, May 24th. We are committed to doing our part to help successfully implement a new TSCA ready to meet the demands of the 21</w:t>
      </w:r>
      <w:r>
        <w:rPr>
          <w:vertAlign w:val="superscript"/>
        </w:rPr>
        <w:t>st</w:t>
      </w:r>
      <w:r>
        <w:t xml:space="preserve"> Century.</w:t>
      </w:r>
    </w:p>
    <w:p w14:paraId="1302201A" w14:textId="77777777" w:rsidR="001471F4" w:rsidRDefault="001471F4" w:rsidP="001471F4">
      <w:pPr>
        <w:pStyle w:val="NoSpacing"/>
      </w:pPr>
    </w:p>
    <w:p w14:paraId="5396511F" w14:textId="77777777" w:rsidR="001471F4" w:rsidRDefault="001471F4" w:rsidP="001471F4">
      <w:pPr>
        <w:pStyle w:val="NoSpacing"/>
      </w:pPr>
      <w:r>
        <w:t>Sincerely,</w:t>
      </w:r>
    </w:p>
    <w:p w14:paraId="48B2FDA2" w14:textId="77777777" w:rsidR="001471F4" w:rsidRDefault="001471F4" w:rsidP="001471F4">
      <w:pPr>
        <w:pStyle w:val="NoSpacing"/>
      </w:pPr>
    </w:p>
    <w:p w14:paraId="79045A77" w14:textId="77777777" w:rsidR="007473B9" w:rsidRDefault="007473B9" w:rsidP="00431067">
      <w:pPr>
        <w:pStyle w:val="NoSpacing"/>
      </w:pPr>
      <w:r w:rsidRPr="007473B9">
        <w:t>Agricultural Retailers Association</w:t>
      </w:r>
    </w:p>
    <w:p w14:paraId="6F154ED6" w14:textId="7D8EEDF9" w:rsidR="000C6036" w:rsidRDefault="000C6036" w:rsidP="00431067">
      <w:pPr>
        <w:pStyle w:val="NoSpacing"/>
      </w:pPr>
      <w:r w:rsidRPr="000C6036">
        <w:t>Air-Conditioning, Heating, an</w:t>
      </w:r>
      <w:r>
        <w:t>d Refrigeration Institute</w:t>
      </w:r>
    </w:p>
    <w:p w14:paraId="2DA9EB5F" w14:textId="3EF886EE" w:rsidR="006A241A" w:rsidRDefault="006A241A" w:rsidP="00431067">
      <w:pPr>
        <w:pStyle w:val="NoSpacing"/>
      </w:pPr>
      <w:r>
        <w:t>Alliance of Automobile Manufacturers</w:t>
      </w:r>
    </w:p>
    <w:p w14:paraId="0FF633DB" w14:textId="77777777" w:rsidR="0053111C" w:rsidRDefault="0053111C" w:rsidP="00431067">
      <w:pPr>
        <w:pStyle w:val="NoSpacing"/>
      </w:pPr>
      <w:r>
        <w:t>American Apparel &amp; Footwear Association</w:t>
      </w:r>
    </w:p>
    <w:p w14:paraId="15B914DC" w14:textId="4E8B7DD6" w:rsidR="001471F4" w:rsidRDefault="00B91C82" w:rsidP="00431067">
      <w:pPr>
        <w:pStyle w:val="NoSpacing"/>
      </w:pPr>
      <w:r>
        <w:t>American Chemistry Council</w:t>
      </w:r>
    </w:p>
    <w:p w14:paraId="11DC6140" w14:textId="31E6B48D" w:rsidR="003F34D8" w:rsidRDefault="003F34D8" w:rsidP="00431067">
      <w:pPr>
        <w:pStyle w:val="NoSpacing"/>
      </w:pPr>
      <w:r>
        <w:t>American Cleaning Institute</w:t>
      </w:r>
    </w:p>
    <w:p w14:paraId="5E8D21B4" w14:textId="2792E3CA" w:rsidR="00FC319C" w:rsidRDefault="00FC319C" w:rsidP="00431067">
      <w:pPr>
        <w:pStyle w:val="NoSpacing"/>
      </w:pPr>
      <w:r w:rsidRPr="00FC319C">
        <w:t>American Coatings Association</w:t>
      </w:r>
    </w:p>
    <w:p w14:paraId="3A1E40A5" w14:textId="77777777" w:rsidR="00DE0201" w:rsidRDefault="00DE0201" w:rsidP="00431067">
      <w:pPr>
        <w:pStyle w:val="NoSpacing"/>
      </w:pPr>
      <w:r w:rsidRPr="00DE0201">
        <w:t>American Fiber Manufacturers Association</w:t>
      </w:r>
    </w:p>
    <w:p w14:paraId="4ECABDF1" w14:textId="77777777" w:rsidR="006A241A" w:rsidRDefault="006A241A" w:rsidP="00431067">
      <w:pPr>
        <w:pStyle w:val="NoSpacing"/>
      </w:pPr>
      <w:r w:rsidRPr="006A241A">
        <w:t>American Fuel &amp; Petrochemical Manufacturers</w:t>
      </w:r>
    </w:p>
    <w:p w14:paraId="295A1B7A" w14:textId="52E59633" w:rsidR="007473B9" w:rsidRDefault="00A7584C" w:rsidP="00431067">
      <w:pPr>
        <w:pStyle w:val="NoSpacing"/>
      </w:pPr>
      <w:r>
        <w:t>American Iron and</w:t>
      </w:r>
      <w:r w:rsidR="007473B9" w:rsidRPr="007473B9">
        <w:t xml:space="preserve"> Steel Institute</w:t>
      </w:r>
    </w:p>
    <w:p w14:paraId="2D7C2E67" w14:textId="4CE2896B" w:rsidR="00E73998" w:rsidRDefault="00E73998" w:rsidP="00431067">
      <w:pPr>
        <w:pStyle w:val="NoSpacing"/>
      </w:pPr>
      <w:r w:rsidRPr="00E73998">
        <w:t>American Road &amp; Transportation Builders Association</w:t>
      </w:r>
    </w:p>
    <w:p w14:paraId="64866AD7" w14:textId="6CCCB4C0" w:rsidR="007473B9" w:rsidRDefault="007473B9" w:rsidP="00431067">
      <w:pPr>
        <w:pStyle w:val="NoSpacing"/>
      </w:pPr>
      <w:r w:rsidRPr="007473B9">
        <w:t>Association of Global Automakers</w:t>
      </w:r>
    </w:p>
    <w:p w14:paraId="1DF6E031" w14:textId="1770B739" w:rsidR="006C48AA" w:rsidRDefault="006C48AA" w:rsidP="00431067">
      <w:pPr>
        <w:pStyle w:val="NoSpacing"/>
      </w:pPr>
      <w:r w:rsidRPr="006C48AA">
        <w:t>Association of Home Appliance Manufacturers</w:t>
      </w:r>
    </w:p>
    <w:p w14:paraId="63910FA1" w14:textId="10AD1641" w:rsidR="00FC319C" w:rsidRDefault="00FC319C" w:rsidP="00431067">
      <w:pPr>
        <w:pStyle w:val="NoSpacing"/>
      </w:pPr>
      <w:r w:rsidRPr="00FC319C">
        <w:t>Auto Care Association</w:t>
      </w:r>
    </w:p>
    <w:p w14:paraId="268C69B8" w14:textId="100CE243" w:rsidR="00E73998" w:rsidRDefault="00E73998" w:rsidP="00431067">
      <w:pPr>
        <w:pStyle w:val="NoSpacing"/>
      </w:pPr>
      <w:r w:rsidRPr="00E73998">
        <w:t>Center for Baby and Adult Hygiene Products</w:t>
      </w:r>
    </w:p>
    <w:p w14:paraId="30E84442" w14:textId="35A2C5FF" w:rsidR="00B91C82" w:rsidRDefault="00B91C82" w:rsidP="00431067">
      <w:pPr>
        <w:pStyle w:val="NoSpacing"/>
      </w:pPr>
      <w:r w:rsidRPr="00B91C82">
        <w:t>Color Pigments Manufacturers Association</w:t>
      </w:r>
    </w:p>
    <w:p w14:paraId="4D30C608" w14:textId="1B2FA643" w:rsidR="008E3B4B" w:rsidRPr="007473B9" w:rsidRDefault="008E3B4B" w:rsidP="00431067">
      <w:pPr>
        <w:pStyle w:val="NoSpacing"/>
        <w:rPr>
          <w:rFonts w:asciiTheme="minorHAnsi" w:hAnsiTheme="minorHAnsi"/>
        </w:rPr>
      </w:pPr>
      <w:r w:rsidRPr="007473B9">
        <w:rPr>
          <w:rFonts w:asciiTheme="minorHAnsi" w:hAnsiTheme="minorHAnsi"/>
        </w:rPr>
        <w:t>Consumer Specialty Products Association</w:t>
      </w:r>
    </w:p>
    <w:p w14:paraId="4AD9DEDE" w14:textId="13F91932" w:rsidR="005F6565" w:rsidRPr="005F6565" w:rsidRDefault="005F6565" w:rsidP="00431067">
      <w:pPr>
        <w:pStyle w:val="NoSpacing"/>
        <w:rPr>
          <w:rFonts w:eastAsia="Times New Roman"/>
        </w:rPr>
      </w:pPr>
      <w:r>
        <w:rPr>
          <w:rFonts w:eastAsia="Times New Roman"/>
        </w:rPr>
        <w:lastRenderedPageBreak/>
        <w:t>Consumer Technology Association</w:t>
      </w:r>
    </w:p>
    <w:p w14:paraId="3F658CEB" w14:textId="61482FAE" w:rsidR="007473B9" w:rsidRPr="007473B9" w:rsidRDefault="007473B9" w:rsidP="00431067">
      <w:pPr>
        <w:pStyle w:val="NoSpacing"/>
        <w:rPr>
          <w:rFonts w:asciiTheme="minorHAnsi" w:hAnsiTheme="minorHAnsi" w:cs="Arial"/>
        </w:rPr>
      </w:pPr>
      <w:r w:rsidRPr="007473B9">
        <w:rPr>
          <w:rFonts w:asciiTheme="minorHAnsi" w:hAnsiTheme="minorHAnsi" w:cs="Arial"/>
        </w:rPr>
        <w:t>Copper &amp; Brass Fabricators Council, Inc</w:t>
      </w:r>
      <w:r>
        <w:rPr>
          <w:rFonts w:asciiTheme="minorHAnsi" w:hAnsiTheme="minorHAnsi" w:cs="Arial"/>
        </w:rPr>
        <w:t>.</w:t>
      </w:r>
    </w:p>
    <w:p w14:paraId="7C2F0A0A" w14:textId="45B33679" w:rsidR="005F6565" w:rsidRPr="005F6565" w:rsidRDefault="005F6565" w:rsidP="00431067">
      <w:pPr>
        <w:pStyle w:val="NoSpacing"/>
        <w:rPr>
          <w:rFonts w:eastAsia="Times New Roman"/>
        </w:rPr>
      </w:pPr>
      <w:r w:rsidRPr="008038E6">
        <w:rPr>
          <w:rFonts w:eastAsia="Times New Roman"/>
        </w:rPr>
        <w:t>Corn Refiners Association</w:t>
      </w:r>
    </w:p>
    <w:p w14:paraId="6B728320" w14:textId="453D1E31" w:rsidR="006A241A" w:rsidRDefault="006A241A" w:rsidP="00431067">
      <w:pPr>
        <w:pStyle w:val="NoSpacing"/>
      </w:pPr>
      <w:r w:rsidRPr="006A241A">
        <w:t>Council of Great Lakes Industries</w:t>
      </w:r>
    </w:p>
    <w:p w14:paraId="6645B4A2" w14:textId="35DBEDF6" w:rsidR="007473B9" w:rsidRDefault="007473B9" w:rsidP="00431067">
      <w:pPr>
        <w:pStyle w:val="NoSpacing"/>
      </w:pPr>
      <w:r w:rsidRPr="007473B9">
        <w:t>CropLife America</w:t>
      </w:r>
    </w:p>
    <w:p w14:paraId="52EFFC5E" w14:textId="77777777" w:rsidR="00E91E71" w:rsidRDefault="00E91E71" w:rsidP="00431067">
      <w:pPr>
        <w:pStyle w:val="NoSpacing"/>
      </w:pPr>
      <w:r w:rsidRPr="00E91E71">
        <w:t>Edison Electric Institute</w:t>
      </w:r>
    </w:p>
    <w:p w14:paraId="7C42ADF3" w14:textId="50D33DF1" w:rsidR="00F96019" w:rsidRDefault="00F96019" w:rsidP="00431067">
      <w:pPr>
        <w:pStyle w:val="NoSpacing"/>
      </w:pPr>
      <w:r w:rsidRPr="00F96019">
        <w:t>ETAD North America</w:t>
      </w:r>
    </w:p>
    <w:p w14:paraId="29694CE5" w14:textId="77777777" w:rsidR="0053111C" w:rsidRDefault="0053111C" w:rsidP="00431067">
      <w:pPr>
        <w:pStyle w:val="NoSpacing"/>
      </w:pPr>
      <w:r w:rsidRPr="0053111C">
        <w:t>Fashion Accessories Shippers Association</w:t>
      </w:r>
    </w:p>
    <w:p w14:paraId="4DC7D7EA" w14:textId="7451F466" w:rsidR="0053111C" w:rsidRDefault="0053111C" w:rsidP="00431067">
      <w:pPr>
        <w:pStyle w:val="NoSpacing"/>
      </w:pPr>
      <w:r w:rsidRPr="0053111C">
        <w:t>Gemini Shippers Association</w:t>
      </w:r>
    </w:p>
    <w:p w14:paraId="6E410E6C" w14:textId="47B7BFE9" w:rsidR="006C48AA" w:rsidRDefault="006C48AA" w:rsidP="00431067">
      <w:pPr>
        <w:pStyle w:val="NoSpacing"/>
      </w:pPr>
      <w:r w:rsidRPr="006C48AA">
        <w:t>Global Cold Chain Alliance</w:t>
      </w:r>
    </w:p>
    <w:p w14:paraId="1B2EBE35" w14:textId="5BB195C3" w:rsidR="00B91C82" w:rsidRDefault="00B91C82" w:rsidP="00431067">
      <w:pPr>
        <w:pStyle w:val="NoSpacing"/>
      </w:pPr>
      <w:r>
        <w:t>Grocery Manufacturers Association</w:t>
      </w:r>
    </w:p>
    <w:p w14:paraId="6D44794F" w14:textId="77777777" w:rsidR="00B81457" w:rsidRDefault="00B81457" w:rsidP="00431067">
      <w:pPr>
        <w:pStyle w:val="NoSpacing"/>
      </w:pPr>
      <w:r w:rsidRPr="00B81457">
        <w:t>Halloween Industry Association</w:t>
      </w:r>
    </w:p>
    <w:p w14:paraId="3EA3CBDA" w14:textId="1059D078" w:rsidR="008D2826" w:rsidRDefault="004354BB" w:rsidP="00431067">
      <w:pPr>
        <w:pStyle w:val="NoSpacing"/>
      </w:pPr>
      <w:r w:rsidRPr="004354BB">
        <w:t>INDA, Association of the Nonwoven Fabrics Industry</w:t>
      </w:r>
    </w:p>
    <w:p w14:paraId="52032E75" w14:textId="3493ABA5" w:rsidR="008E3B4B" w:rsidRDefault="008E3B4B" w:rsidP="00431067">
      <w:pPr>
        <w:pStyle w:val="NoSpacing"/>
      </w:pPr>
      <w:r w:rsidRPr="008E3B4B">
        <w:t>Institute of Makers of Explosives</w:t>
      </w:r>
    </w:p>
    <w:p w14:paraId="301F12E6" w14:textId="5171CD94" w:rsidR="006C48AA" w:rsidRDefault="006C48AA" w:rsidP="00431067">
      <w:pPr>
        <w:pStyle w:val="NoSpacing"/>
      </w:pPr>
      <w:r w:rsidRPr="006C48AA">
        <w:t>International Association of Refrigerated Warehouses</w:t>
      </w:r>
    </w:p>
    <w:p w14:paraId="577D37DE" w14:textId="5F1A2681" w:rsidR="00FC319C" w:rsidRDefault="00FC319C" w:rsidP="00431067">
      <w:pPr>
        <w:pStyle w:val="NoSpacing"/>
      </w:pPr>
      <w:r w:rsidRPr="00B81457">
        <w:t>International Dairy Foods Association</w:t>
      </w:r>
    </w:p>
    <w:p w14:paraId="61533932" w14:textId="13E6404F" w:rsidR="00E73998" w:rsidRDefault="00E73998" w:rsidP="00431067">
      <w:pPr>
        <w:pStyle w:val="NoSpacing"/>
      </w:pPr>
      <w:r w:rsidRPr="00E73998">
        <w:t>International Frag</w:t>
      </w:r>
      <w:r>
        <w:t>rance Association North America</w:t>
      </w:r>
    </w:p>
    <w:p w14:paraId="3B2EF7D3" w14:textId="3C3D9CE1" w:rsidR="006C48AA" w:rsidRDefault="006C48AA" w:rsidP="00431067">
      <w:pPr>
        <w:pStyle w:val="NoSpacing"/>
      </w:pPr>
      <w:r w:rsidRPr="006C48AA">
        <w:t>International Institute of Ammonia Refrigeration</w:t>
      </w:r>
    </w:p>
    <w:p w14:paraId="54BEF158" w14:textId="06718E91" w:rsidR="00A7584C" w:rsidRDefault="00A7584C" w:rsidP="00431067">
      <w:pPr>
        <w:pStyle w:val="NoSpacing"/>
      </w:pPr>
      <w:r>
        <w:rPr>
          <w:rFonts w:eastAsia="Times New Roman"/>
        </w:rPr>
        <w:t>International Sleep Products Association</w:t>
      </w:r>
    </w:p>
    <w:p w14:paraId="5840519E" w14:textId="77777777" w:rsidR="00FC319C" w:rsidRPr="00DE0201" w:rsidRDefault="00FC319C" w:rsidP="00431067">
      <w:pPr>
        <w:pStyle w:val="NoSpacing"/>
        <w:rPr>
          <w:color w:val="000000"/>
        </w:rPr>
      </w:pPr>
      <w:r>
        <w:rPr>
          <w:color w:val="000000"/>
        </w:rPr>
        <w:t xml:space="preserve">IPC - </w:t>
      </w:r>
      <w:r w:rsidRPr="005B1D48">
        <w:rPr>
          <w:color w:val="000000"/>
        </w:rPr>
        <w:t>Association Connecting Electronics Industries</w:t>
      </w:r>
    </w:p>
    <w:p w14:paraId="4B740A55" w14:textId="0F011991" w:rsidR="00957789" w:rsidRDefault="00957789" w:rsidP="00431067">
      <w:pPr>
        <w:pStyle w:val="NoSpacing"/>
      </w:pPr>
      <w:r w:rsidRPr="00957789">
        <w:t>Juvenile Products Manufacturers Association</w:t>
      </w:r>
    </w:p>
    <w:p w14:paraId="438225D5" w14:textId="77777777" w:rsidR="00B81457" w:rsidRDefault="00B81457" w:rsidP="00431067">
      <w:pPr>
        <w:pStyle w:val="NoSpacing"/>
      </w:pPr>
      <w:r w:rsidRPr="00B81457">
        <w:t>Methanol Institute</w:t>
      </w:r>
    </w:p>
    <w:p w14:paraId="2F7CD2FE" w14:textId="593DB105" w:rsidR="00B81457" w:rsidRDefault="00B81457" w:rsidP="00431067">
      <w:pPr>
        <w:pStyle w:val="NoSpacing"/>
      </w:pPr>
      <w:r w:rsidRPr="00B81457">
        <w:t>Motor &amp; Equipment Manufacturers Association</w:t>
      </w:r>
    </w:p>
    <w:p w14:paraId="0CD742A8" w14:textId="72F240DB" w:rsidR="00957789" w:rsidRDefault="00957789" w:rsidP="00431067">
      <w:pPr>
        <w:pStyle w:val="NoSpacing"/>
      </w:pPr>
      <w:r>
        <w:t>National Association of Chemical Distributors</w:t>
      </w:r>
    </w:p>
    <w:p w14:paraId="3397BEF3" w14:textId="1DDC7267" w:rsidR="000A1DE5" w:rsidRDefault="000A1DE5" w:rsidP="00431067">
      <w:pPr>
        <w:pStyle w:val="NoSpacing"/>
      </w:pPr>
      <w:r w:rsidRPr="000A1DE5">
        <w:t>Nation</w:t>
      </w:r>
      <w:r>
        <w:t>al Association of Manufacturers</w:t>
      </w:r>
    </w:p>
    <w:p w14:paraId="527B0794" w14:textId="576DE6A8" w:rsidR="003F34D8" w:rsidRDefault="003F34D8" w:rsidP="00431067">
      <w:pPr>
        <w:pStyle w:val="NoSpacing"/>
      </w:pPr>
      <w:r w:rsidRPr="003F34D8">
        <w:t>National Association of Printing Ink Manufacturers</w:t>
      </w:r>
    </w:p>
    <w:p w14:paraId="26600E3C" w14:textId="77777777" w:rsidR="00376E1B" w:rsidRDefault="00376E1B" w:rsidP="00431067">
      <w:pPr>
        <w:pStyle w:val="NoSpacing"/>
      </w:pPr>
      <w:r w:rsidRPr="00376E1B">
        <w:t>National Black Chamber of Commerce</w:t>
      </w:r>
    </w:p>
    <w:p w14:paraId="7A761B2C" w14:textId="7C8C81C5" w:rsidR="00F34154" w:rsidRDefault="00F34154" w:rsidP="00431067">
      <w:pPr>
        <w:pStyle w:val="NoSpacing"/>
      </w:pPr>
      <w:r w:rsidRPr="00F34154">
        <w:t>National Lime Association</w:t>
      </w:r>
    </w:p>
    <w:p w14:paraId="5F01B461" w14:textId="2C9E488A" w:rsidR="004354BB" w:rsidRDefault="004354BB" w:rsidP="00431067">
      <w:pPr>
        <w:pStyle w:val="NoSpacing"/>
      </w:pPr>
      <w:r w:rsidRPr="00B77E28">
        <w:t>National Lumber and Building Material Dealers Association</w:t>
      </w:r>
    </w:p>
    <w:p w14:paraId="0BE32BED" w14:textId="07A8A9BA" w:rsidR="00A7584C" w:rsidRDefault="00A7584C" w:rsidP="00431067">
      <w:pPr>
        <w:pStyle w:val="NoSpacing"/>
      </w:pPr>
      <w:r w:rsidRPr="00A7584C">
        <w:t>National Marine Manufacturers Association</w:t>
      </w:r>
    </w:p>
    <w:p w14:paraId="089F3FA8" w14:textId="75C2D6BC" w:rsidR="00FC319C" w:rsidRDefault="00FC319C" w:rsidP="00431067">
      <w:pPr>
        <w:pStyle w:val="NoSpacing"/>
      </w:pPr>
      <w:r w:rsidRPr="00FC319C">
        <w:t>National Mining Association</w:t>
      </w:r>
    </w:p>
    <w:p w14:paraId="426D4FF9" w14:textId="6C7192CD" w:rsidR="003D12E0" w:rsidRDefault="003D12E0" w:rsidP="00431067">
      <w:pPr>
        <w:pStyle w:val="NoSpacing"/>
      </w:pPr>
      <w:r w:rsidRPr="003D12E0">
        <w:t>National Oilseed Processors Association</w:t>
      </w:r>
    </w:p>
    <w:p w14:paraId="5CC4677C" w14:textId="626A38ED" w:rsidR="00A7584C" w:rsidRDefault="00A7584C" w:rsidP="00431067">
      <w:pPr>
        <w:pStyle w:val="NoSpacing"/>
      </w:pPr>
      <w:r w:rsidRPr="00A7584C">
        <w:t>National Retail Federation</w:t>
      </w:r>
    </w:p>
    <w:p w14:paraId="16C345E1" w14:textId="260C37B5" w:rsidR="00F96019" w:rsidRDefault="00F96019" w:rsidP="00431067">
      <w:pPr>
        <w:pStyle w:val="NoSpacing"/>
      </w:pPr>
      <w:r w:rsidRPr="00F96019">
        <w:t>National Rural Electric</w:t>
      </w:r>
      <w:r>
        <w:t xml:space="preserve"> Cooperative Association</w:t>
      </w:r>
    </w:p>
    <w:p w14:paraId="456C9A05" w14:textId="17918EDB" w:rsidR="005F6565" w:rsidRDefault="005F6565" w:rsidP="00431067">
      <w:pPr>
        <w:pStyle w:val="NoSpacing"/>
      </w:pPr>
      <w:r w:rsidRPr="005F6565">
        <w:t>National Tooling &amp; Machining Association</w:t>
      </w:r>
    </w:p>
    <w:p w14:paraId="557C2B2F" w14:textId="669EA0A5" w:rsidR="003D12E0" w:rsidRDefault="003D12E0" w:rsidP="00431067">
      <w:pPr>
        <w:pStyle w:val="NoSpacing"/>
      </w:pPr>
      <w:r w:rsidRPr="003D12E0">
        <w:t>North American Die Casting Association</w:t>
      </w:r>
    </w:p>
    <w:p w14:paraId="2A645911" w14:textId="3E0C4332" w:rsidR="00F34154" w:rsidRDefault="00F34154" w:rsidP="00431067">
      <w:pPr>
        <w:pStyle w:val="NoSpacing"/>
      </w:pPr>
      <w:r w:rsidRPr="005B1D48">
        <w:t>Oregon Women in Timber</w:t>
      </w:r>
    </w:p>
    <w:p w14:paraId="332D8039" w14:textId="109F638F" w:rsidR="00FE33D4" w:rsidRDefault="00FE33D4" w:rsidP="00431067">
      <w:pPr>
        <w:pStyle w:val="NoSpacing"/>
      </w:pPr>
      <w:r w:rsidRPr="00FE33D4">
        <w:t>Outdoor Industry Association</w:t>
      </w:r>
    </w:p>
    <w:p w14:paraId="48CEBBED" w14:textId="74FC47E1" w:rsidR="000C6036" w:rsidRDefault="000C6036" w:rsidP="00431067">
      <w:pPr>
        <w:pStyle w:val="NoSpacing"/>
      </w:pPr>
      <w:r w:rsidRPr="000C6036">
        <w:t>Outdoor Power Equipment Institute</w:t>
      </w:r>
    </w:p>
    <w:p w14:paraId="1FC82ADD" w14:textId="4E0ED283" w:rsidR="00B91C82" w:rsidRDefault="00B91C82" w:rsidP="00431067">
      <w:pPr>
        <w:pStyle w:val="NoSpacing"/>
      </w:pPr>
      <w:r>
        <w:t>Personal Care Products Association</w:t>
      </w:r>
    </w:p>
    <w:p w14:paraId="54FC4D06" w14:textId="60781157" w:rsidR="00F96019" w:rsidRDefault="00F96019" w:rsidP="00431067">
      <w:pPr>
        <w:pStyle w:val="NoSpacing"/>
      </w:pPr>
      <w:r>
        <w:t>Pine Chemicals Association</w:t>
      </w:r>
    </w:p>
    <w:p w14:paraId="483BB20A" w14:textId="77777777" w:rsidR="00B81457" w:rsidRDefault="00B81457" w:rsidP="00431067">
      <w:pPr>
        <w:pStyle w:val="NoSpacing"/>
      </w:pPr>
      <w:r w:rsidRPr="00B81457">
        <w:t>Plastic Pipe and Fittings Association</w:t>
      </w:r>
    </w:p>
    <w:p w14:paraId="7B0E97BA" w14:textId="77777777" w:rsidR="00F96019" w:rsidRDefault="00F96019" w:rsidP="00431067">
      <w:pPr>
        <w:pStyle w:val="NoSpacing"/>
      </w:pPr>
      <w:r w:rsidRPr="00F96019">
        <w:t>Polyurethane Manufacturers Association</w:t>
      </w:r>
    </w:p>
    <w:p w14:paraId="1BC52695" w14:textId="1EFA95F5" w:rsidR="003D12E0" w:rsidRDefault="003D12E0" w:rsidP="00431067">
      <w:pPr>
        <w:pStyle w:val="NoSpacing"/>
      </w:pPr>
      <w:r w:rsidRPr="003D12E0">
        <w:t>Precision Machined Products Association</w:t>
      </w:r>
    </w:p>
    <w:p w14:paraId="0E57AB1A" w14:textId="2D084292" w:rsidR="003D12E0" w:rsidRDefault="003D12E0" w:rsidP="00431067">
      <w:pPr>
        <w:pStyle w:val="NoSpacing"/>
      </w:pPr>
      <w:r w:rsidRPr="003D12E0">
        <w:t>Precision Metalforming Association</w:t>
      </w:r>
    </w:p>
    <w:p w14:paraId="4B810AB3" w14:textId="0A6DE5F8" w:rsidR="003F34D8" w:rsidRDefault="003F34D8" w:rsidP="00431067">
      <w:pPr>
        <w:pStyle w:val="NoSpacing"/>
      </w:pPr>
      <w:r w:rsidRPr="003F34D8">
        <w:t>PVC Pipe Association</w:t>
      </w:r>
    </w:p>
    <w:p w14:paraId="52DBCCA4" w14:textId="1F9F9974" w:rsidR="000C6036" w:rsidRDefault="000C6036" w:rsidP="00431067">
      <w:pPr>
        <w:pStyle w:val="NoSpacing"/>
      </w:pPr>
      <w:r>
        <w:t>RISE (</w:t>
      </w:r>
      <w:r w:rsidRPr="000C6036">
        <w:t>Responsible I</w:t>
      </w:r>
      <w:r>
        <w:t>ndustry for a Sound Environment)</w:t>
      </w:r>
    </w:p>
    <w:p w14:paraId="78F82327" w14:textId="79CA0A6E" w:rsidR="000A1DE5" w:rsidRDefault="000A1DE5" w:rsidP="00431067">
      <w:pPr>
        <w:pStyle w:val="NoSpacing"/>
      </w:pPr>
      <w:r w:rsidRPr="000A1DE5">
        <w:t>Retail Industry Leaders Associati</w:t>
      </w:r>
      <w:r>
        <w:t>on</w:t>
      </w:r>
    </w:p>
    <w:p w14:paraId="4A621228" w14:textId="4737BDF5" w:rsidR="006A241A" w:rsidRDefault="006A241A" w:rsidP="00431067">
      <w:pPr>
        <w:pStyle w:val="NoSpacing"/>
      </w:pPr>
      <w:r w:rsidRPr="006A241A">
        <w:lastRenderedPageBreak/>
        <w:t>Reusable Packaging Association</w:t>
      </w:r>
    </w:p>
    <w:p w14:paraId="03FC16AA" w14:textId="3FBC5EE8" w:rsidR="00957789" w:rsidRDefault="00957789" w:rsidP="00431067">
      <w:pPr>
        <w:pStyle w:val="NoSpacing"/>
      </w:pPr>
      <w:r w:rsidRPr="00BA01E9">
        <w:t>Society of Chemical Manufacturers and Affiliates</w:t>
      </w:r>
    </w:p>
    <w:p w14:paraId="5CCE0F43" w14:textId="77777777" w:rsidR="000C6036" w:rsidRDefault="000C6036" w:rsidP="00431067">
      <w:pPr>
        <w:pStyle w:val="NoSpacing"/>
      </w:pPr>
      <w:r w:rsidRPr="000C6036">
        <w:t>Specialty Graphic Imaging Association</w:t>
      </w:r>
    </w:p>
    <w:p w14:paraId="1684A1A5" w14:textId="5676BCBD" w:rsidR="00FE33D4" w:rsidRDefault="00FE33D4" w:rsidP="00431067">
      <w:pPr>
        <w:pStyle w:val="NoSpacing"/>
      </w:pPr>
      <w:r w:rsidRPr="00FE33D4">
        <w:t>SPI: The Plastics Industry Trade Association</w:t>
      </w:r>
    </w:p>
    <w:p w14:paraId="4614114E" w14:textId="4F284914" w:rsidR="000A1DE5" w:rsidRDefault="000A1DE5" w:rsidP="00431067">
      <w:pPr>
        <w:pStyle w:val="NoSpacing"/>
      </w:pPr>
      <w:r w:rsidRPr="000A1DE5">
        <w:t>SPRI, Inc. (representing the Single Ply Roofing Industry)</w:t>
      </w:r>
    </w:p>
    <w:p w14:paraId="4B98CB4E" w14:textId="682C5A19" w:rsidR="00F34154" w:rsidRDefault="00F34154" w:rsidP="00431067">
      <w:pPr>
        <w:pStyle w:val="NoSpacing"/>
      </w:pPr>
      <w:r w:rsidRPr="00F34154">
        <w:t>Structural Insulated Panel Association</w:t>
      </w:r>
    </w:p>
    <w:p w14:paraId="3A2E2EAB" w14:textId="78E6451B" w:rsidR="008D2826" w:rsidRDefault="008D2826" w:rsidP="00431067">
      <w:pPr>
        <w:pStyle w:val="NoSpacing"/>
      </w:pPr>
      <w:r w:rsidRPr="008D2826">
        <w:t>Styrene Information &amp; Research Center</w:t>
      </w:r>
    </w:p>
    <w:p w14:paraId="7CB5C10F" w14:textId="77777777" w:rsidR="00957789" w:rsidRDefault="00957789" w:rsidP="00431067">
      <w:pPr>
        <w:pStyle w:val="NoSpacing"/>
      </w:pPr>
      <w:r>
        <w:t>The Carpet and Rug Institute</w:t>
      </w:r>
    </w:p>
    <w:p w14:paraId="16C47156" w14:textId="59A0318B" w:rsidR="005F6565" w:rsidRDefault="005F6565" w:rsidP="00431067">
      <w:pPr>
        <w:pStyle w:val="NoSpacing"/>
      </w:pPr>
      <w:r w:rsidRPr="005F6565">
        <w:t>The Chlorine Institute</w:t>
      </w:r>
    </w:p>
    <w:p w14:paraId="426AC712" w14:textId="4AE90204" w:rsidR="00247F60" w:rsidRDefault="00247F60" w:rsidP="00431067">
      <w:pPr>
        <w:pStyle w:val="NoSpacing"/>
      </w:pPr>
      <w:r>
        <w:t>The Vinyl Institute</w:t>
      </w:r>
    </w:p>
    <w:p w14:paraId="1AC73723" w14:textId="77777777" w:rsidR="00376E1B" w:rsidRDefault="00376E1B" w:rsidP="00431067">
      <w:pPr>
        <w:pStyle w:val="NoSpacing"/>
      </w:pPr>
      <w:r>
        <w:t>Toy Industry Association</w:t>
      </w:r>
    </w:p>
    <w:p w14:paraId="795E4EAA" w14:textId="2F7633D1" w:rsidR="00FC319C" w:rsidRDefault="00FC319C" w:rsidP="00431067">
      <w:pPr>
        <w:pStyle w:val="NoSpacing"/>
      </w:pPr>
      <w:r w:rsidRPr="00FC319C">
        <w:t>Travel Goods Association</w:t>
      </w:r>
    </w:p>
    <w:p w14:paraId="31C00B17" w14:textId="1B587E27" w:rsidR="006A241A" w:rsidRDefault="006A241A" w:rsidP="00431067">
      <w:pPr>
        <w:pStyle w:val="NoSpacing"/>
      </w:pPr>
      <w:r w:rsidRPr="006A241A">
        <w:t>Treated Wood Council</w:t>
      </w:r>
    </w:p>
    <w:p w14:paraId="57956EC4" w14:textId="34686294" w:rsidR="00376E1B" w:rsidRDefault="008D2826" w:rsidP="00431067">
      <w:pPr>
        <w:pStyle w:val="NoSpacing"/>
      </w:pPr>
      <w:r w:rsidRPr="008D2826">
        <w:t>U.S. Chamber of Commerce</w:t>
      </w:r>
    </w:p>
    <w:p w14:paraId="06AA626C" w14:textId="2F809A81" w:rsidR="006431DF" w:rsidRDefault="00F96019" w:rsidP="00431067">
      <w:pPr>
        <w:pStyle w:val="NoSpacing"/>
      </w:pPr>
      <w:r w:rsidRPr="00F96019">
        <w:t>Utili</w:t>
      </w:r>
      <w:r>
        <w:t>ty Solid Waste Activities Group</w:t>
      </w:r>
      <w:bookmarkStart w:id="0" w:name="_GoBack"/>
      <w:bookmarkEnd w:id="0"/>
    </w:p>
    <w:sectPr w:rsidR="006431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8D60B" w14:textId="77777777" w:rsidR="00B40693" w:rsidRDefault="00E91E71">
      <w:r>
        <w:separator/>
      </w:r>
    </w:p>
  </w:endnote>
  <w:endnote w:type="continuationSeparator" w:id="0">
    <w:p w14:paraId="195BA9E9" w14:textId="77777777" w:rsidR="00B40693" w:rsidRDefault="00E9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F3B7D" w14:textId="77777777" w:rsidR="00B40693" w:rsidRDefault="00E91E71">
      <w:r>
        <w:separator/>
      </w:r>
    </w:p>
  </w:footnote>
  <w:footnote w:type="continuationSeparator" w:id="0">
    <w:p w14:paraId="14E4C4BE" w14:textId="77777777" w:rsidR="00B40693" w:rsidRDefault="00E9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82917"/>
      <w:docPartObj>
        <w:docPartGallery w:val="Watermarks"/>
        <w:docPartUnique/>
      </w:docPartObj>
    </w:sdtPr>
    <w:sdtEndPr/>
    <w:sdtContent>
      <w:p w14:paraId="518E88EC" w14:textId="77777777" w:rsidR="006F0A55" w:rsidRDefault="00431067">
        <w:pPr>
          <w:pStyle w:val="Header"/>
        </w:pPr>
        <w:r>
          <w:rPr>
            <w:noProof/>
            <w:lang w:eastAsia="zh-TW"/>
          </w:rPr>
          <w:pict w14:anchorId="2AFCE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22C"/>
    <w:multiLevelType w:val="hybridMultilevel"/>
    <w:tmpl w:val="2180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90693"/>
    <w:multiLevelType w:val="hybridMultilevel"/>
    <w:tmpl w:val="DA3C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F4"/>
    <w:rsid w:val="000A1DE5"/>
    <w:rsid w:val="000C6036"/>
    <w:rsid w:val="001471F4"/>
    <w:rsid w:val="00247F60"/>
    <w:rsid w:val="00376E1B"/>
    <w:rsid w:val="003D12E0"/>
    <w:rsid w:val="003F34D8"/>
    <w:rsid w:val="00431067"/>
    <w:rsid w:val="004354BB"/>
    <w:rsid w:val="0053111C"/>
    <w:rsid w:val="005F6565"/>
    <w:rsid w:val="006431DF"/>
    <w:rsid w:val="006A241A"/>
    <w:rsid w:val="006C48AA"/>
    <w:rsid w:val="007473B9"/>
    <w:rsid w:val="008D2826"/>
    <w:rsid w:val="008E3B4B"/>
    <w:rsid w:val="00956D48"/>
    <w:rsid w:val="00957789"/>
    <w:rsid w:val="00A7584C"/>
    <w:rsid w:val="00B40693"/>
    <w:rsid w:val="00B81457"/>
    <w:rsid w:val="00B91C82"/>
    <w:rsid w:val="00DE0201"/>
    <w:rsid w:val="00E73998"/>
    <w:rsid w:val="00E91E71"/>
    <w:rsid w:val="00F34154"/>
    <w:rsid w:val="00F96019"/>
    <w:rsid w:val="00FC319C"/>
    <w:rsid w:val="00FE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B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471F4"/>
  </w:style>
  <w:style w:type="paragraph" w:styleId="Header">
    <w:name w:val="header"/>
    <w:basedOn w:val="Normal"/>
    <w:link w:val="HeaderChar"/>
    <w:uiPriority w:val="99"/>
    <w:unhideWhenUsed/>
    <w:rsid w:val="001471F4"/>
    <w:pPr>
      <w:tabs>
        <w:tab w:val="center" w:pos="4680"/>
        <w:tab w:val="right" w:pos="9360"/>
      </w:tabs>
    </w:pPr>
  </w:style>
  <w:style w:type="character" w:customStyle="1" w:styleId="HeaderChar">
    <w:name w:val="Header Char"/>
    <w:basedOn w:val="DefaultParagraphFont"/>
    <w:link w:val="Header"/>
    <w:uiPriority w:val="99"/>
    <w:rsid w:val="001471F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471F4"/>
  </w:style>
  <w:style w:type="paragraph" w:styleId="Header">
    <w:name w:val="header"/>
    <w:basedOn w:val="Normal"/>
    <w:link w:val="HeaderChar"/>
    <w:uiPriority w:val="99"/>
    <w:unhideWhenUsed/>
    <w:rsid w:val="001471F4"/>
    <w:pPr>
      <w:tabs>
        <w:tab w:val="center" w:pos="4680"/>
        <w:tab w:val="right" w:pos="9360"/>
      </w:tabs>
    </w:pPr>
  </w:style>
  <w:style w:type="character" w:customStyle="1" w:styleId="HeaderChar">
    <w:name w:val="Header Char"/>
    <w:basedOn w:val="DefaultParagraphFont"/>
    <w:link w:val="Header"/>
    <w:uiPriority w:val="99"/>
    <w:rsid w:val="001471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rom xmlns="bde162cf-4ecd-49a6-98f8-9ad9837f922f" xsi:nil="true"/>
    <ReceivedTime xmlns="bde162cf-4ecd-49a6-98f8-9ad9837f922f" xsi:nil="true"/>
    <Recipients xmlns="bde162cf-4ecd-49a6-98f8-9ad9837f9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F70943738054EB5B0D9C46F8E5DF5" ma:contentTypeVersion="3" ma:contentTypeDescription="Create a new document." ma:contentTypeScope="" ma:versionID="cdff4e9bd87b5818208273797281cf07">
  <xsd:schema xmlns:xsd="http://www.w3.org/2001/XMLSchema" xmlns:xs="http://www.w3.org/2001/XMLSchema" xmlns:p="http://schemas.microsoft.com/office/2006/metadata/properties" xmlns:ns2="bde162cf-4ecd-49a6-98f8-9ad9837f922f" targetNamespace="http://schemas.microsoft.com/office/2006/metadata/properties" ma:root="true" ma:fieldsID="174e7072a08dae4406d505b645313ac9" ns2:_="">
    <xsd:import namespace="bde162cf-4ecd-49a6-98f8-9ad9837f922f"/>
    <xsd:element name="properties">
      <xsd:complexType>
        <xsd:sequence>
          <xsd:element name="documentManagement">
            <xsd:complexType>
              <xsd:all>
                <xsd:element ref="ns2:ReceivedTime" minOccurs="0"/>
                <xsd:element ref="ns2:From" minOccurs="0"/>
                <xsd:element ref="ns2:Recipi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162cf-4ecd-49a6-98f8-9ad9837f922f" elementFormDefault="qualified">
    <xsd:import namespace="http://schemas.microsoft.com/office/2006/documentManagement/types"/>
    <xsd:import namespace="http://schemas.microsoft.com/office/infopath/2007/PartnerControls"/>
    <xsd:element name="ReceivedTime" ma:index="8" nillable="true" ma:displayName="ReceivedTime" ma:internalName="ReceivedTime">
      <xsd:simpleType>
        <xsd:restriction base="dms:DateTime"/>
      </xsd:simpleType>
    </xsd:element>
    <xsd:element name="From" ma:index="9" nillable="true" ma:displayName="From" ma:internalName="From">
      <xsd:simpleType>
        <xsd:restriction base="dms:Text"/>
      </xsd:simpleType>
    </xsd:element>
    <xsd:element name="Recipients" ma:index="10" nillable="true" ma:displayName="Recipients" ma:internalName="Recipient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EC5C7-2C68-46C0-ADA8-2E0AC2392207}">
  <ds:schemaRefs>
    <ds:schemaRef ds:uri="http://purl.org/dc/terms/"/>
    <ds:schemaRef ds:uri="http://schemas.microsoft.com/office/2006/metadata/properties"/>
    <ds:schemaRef ds:uri="http://purl.org/dc/elements/1.1/"/>
    <ds:schemaRef ds:uri="http://schemas.microsoft.com/office/2006/documentManagement/types"/>
    <ds:schemaRef ds:uri="bde162cf-4ecd-49a6-98f8-9ad9837f922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2A52AF-A9AD-4165-B7D2-099A293A257E}">
  <ds:schemaRefs>
    <ds:schemaRef ds:uri="http://schemas.microsoft.com/sharepoint/v3/contenttype/forms"/>
  </ds:schemaRefs>
</ds:datastoreItem>
</file>

<file path=customXml/itemProps3.xml><?xml version="1.0" encoding="utf-8"?>
<ds:datastoreItem xmlns:ds="http://schemas.openxmlformats.org/officeDocument/2006/customXml" ds:itemID="{F79E7696-0218-4ABE-8D26-702815F9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162cf-4ecd-49a6-98f8-9ad9837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DuVall, Amy</dc:creator>
  <cp:lastModifiedBy>DuVall, Amy</cp:lastModifiedBy>
  <cp:revision>2</cp:revision>
  <dcterms:created xsi:type="dcterms:W3CDTF">2016-05-23T20:25:00Z</dcterms:created>
  <dcterms:modified xsi:type="dcterms:W3CDTF">2016-05-23T20:25:00Z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0x010100B32F70943738054EB5B0D9C46F8E5DF5</vt:lpwstr>
  </property>
</Properties>
</file>